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42" w:rsidRDefault="008F6F30" w:rsidP="00735AE2">
      <w:pPr>
        <w:pStyle w:val="a6"/>
      </w:pPr>
      <w:r>
        <w:t xml:space="preserve"> </w:t>
      </w: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3936"/>
        <w:gridCol w:w="1464"/>
        <w:gridCol w:w="4301"/>
      </w:tblGrid>
      <w:tr w:rsidR="00595542" w:rsidTr="00595542">
        <w:trPr>
          <w:jc w:val="center"/>
        </w:trPr>
        <w:tc>
          <w:tcPr>
            <w:tcW w:w="3936" w:type="dxa"/>
            <w:hideMark/>
          </w:tcPr>
          <w:p w:rsidR="00595542" w:rsidRDefault="00595542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REPUBLICA МOLDOVA CURTEA DE APEL COMRAT </w:t>
            </w:r>
          </w:p>
        </w:tc>
        <w:tc>
          <w:tcPr>
            <w:tcW w:w="1464" w:type="dxa"/>
            <w:hideMark/>
          </w:tcPr>
          <w:p w:rsidR="00595542" w:rsidRDefault="00595542">
            <w:pPr>
              <w:pStyle w:val="aa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-35560</wp:posOffset>
                  </wp:positionV>
                  <wp:extent cx="706755" cy="886460"/>
                  <wp:effectExtent l="0" t="0" r="0" b="8890"/>
                  <wp:wrapNone/>
                  <wp:docPr id="1" name="Рисунок 1" descr="Coat_of_arms_of_Mold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Mold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1" w:type="dxa"/>
            <w:hideMark/>
          </w:tcPr>
          <w:p w:rsidR="00595542" w:rsidRDefault="00595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РЕСПУБЛИКА МОЛДОВА</w:t>
            </w:r>
            <w:r>
              <w:rPr>
                <w:rFonts w:ascii="Times New Roman" w:hAnsi="Times New Roman" w:cs="Times New Roman"/>
                <w:b/>
                <w:color w:val="000000"/>
                <w:spacing w:val="18"/>
                <w:sz w:val="32"/>
                <w:szCs w:val="32"/>
              </w:rPr>
              <w:t xml:space="preserve"> АПЕЛЛЯЦИОННАЯ ПАЛАТА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KOMPAT </w:t>
            </w:r>
          </w:p>
        </w:tc>
      </w:tr>
      <w:tr w:rsidR="00595542" w:rsidTr="00595542">
        <w:trPr>
          <w:jc w:val="center"/>
        </w:trPr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595542" w:rsidRDefault="00595542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5542" w:rsidRPr="00595542" w:rsidRDefault="00595542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595542" w:rsidRDefault="00595542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595542" w:rsidRDefault="00595542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95542" w:rsidRPr="00595542" w:rsidRDefault="00595542">
            <w:pPr>
              <w:pStyle w:val="aa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95542" w:rsidTr="00595542">
        <w:trPr>
          <w:trHeight w:val="906"/>
          <w:jc w:val="center"/>
        </w:trPr>
        <w:tc>
          <w:tcPr>
            <w:tcW w:w="39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Default="00595542">
            <w:pPr>
              <w:pStyle w:val="aa"/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MD - 3805, mun. Comrat, str. Lenin, 177 tel./fax: (+ 373 298) 23446</w:t>
            </w:r>
          </w:p>
          <w:p w:rsidR="00595542" w:rsidRDefault="00595542">
            <w:pPr>
              <w:pStyle w:val="aa"/>
              <w:tabs>
                <w:tab w:val="left" w:pos="0"/>
              </w:tabs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email: </w:t>
            </w:r>
            <w:hyperlink r:id="rId8" w:history="1">
              <w:r>
                <w:rPr>
                  <w:rStyle w:val="a9"/>
                  <w:sz w:val="22"/>
                  <w:szCs w:val="22"/>
                  <w:lang w:val="en-US" w:eastAsia="en-US"/>
                </w:rPr>
                <w:t>caco@justice.md</w:t>
              </w:r>
            </w:hyperlink>
          </w:p>
          <w:p w:rsidR="00595542" w:rsidRDefault="00595542">
            <w:pPr>
              <w:pStyle w:val="aa"/>
              <w:spacing w:line="276" w:lineRule="auto"/>
              <w:jc w:val="center"/>
              <w:rPr>
                <w:color w:val="000000"/>
                <w:sz w:val="10"/>
                <w:szCs w:val="10"/>
                <w:lang w:val="en-US"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Default="00595542">
            <w:pPr>
              <w:pStyle w:val="aa"/>
              <w:spacing w:line="276" w:lineRule="auto"/>
              <w:ind w:firstLine="175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3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Pr="00595542" w:rsidRDefault="00595542">
            <w:pPr>
              <w:pStyle w:val="aa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MD</w:t>
            </w:r>
            <w:r w:rsidRPr="00595542">
              <w:rPr>
                <w:bCs/>
                <w:sz w:val="22"/>
                <w:szCs w:val="22"/>
                <w:lang w:eastAsia="en-US"/>
              </w:rPr>
              <w:t xml:space="preserve"> - 3805, мун. Комрат, ул. Ленина, 177</w:t>
            </w:r>
          </w:p>
          <w:p w:rsidR="00595542" w:rsidRPr="00595542" w:rsidRDefault="00595542">
            <w:pPr>
              <w:pStyle w:val="aa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95542">
              <w:rPr>
                <w:bCs/>
                <w:sz w:val="22"/>
                <w:szCs w:val="22"/>
                <w:lang w:eastAsia="en-US"/>
              </w:rPr>
              <w:t>тел./факс. (+373 298) 23446</w:t>
            </w:r>
          </w:p>
          <w:p w:rsidR="00595542" w:rsidRPr="00595542" w:rsidRDefault="00595542">
            <w:pPr>
              <w:pStyle w:val="aa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de-DE" w:eastAsia="en-US"/>
              </w:rPr>
              <w:t>email</w:t>
            </w:r>
            <w:r w:rsidRPr="00595542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>
                <w:rPr>
                  <w:rStyle w:val="a9"/>
                  <w:sz w:val="22"/>
                  <w:szCs w:val="22"/>
                  <w:lang w:val="en-US" w:eastAsia="en-US"/>
                </w:rPr>
                <w:t>caco</w:t>
              </w:r>
              <w:r w:rsidRPr="00595542">
                <w:rPr>
                  <w:rStyle w:val="a9"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9"/>
                  <w:sz w:val="22"/>
                  <w:szCs w:val="22"/>
                  <w:lang w:val="en-US" w:eastAsia="en-US"/>
                </w:rPr>
                <w:t>justice</w:t>
              </w:r>
              <w:r w:rsidRPr="00595542">
                <w:rPr>
                  <w:rStyle w:val="a9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9"/>
                  <w:sz w:val="22"/>
                  <w:szCs w:val="22"/>
                  <w:lang w:val="en-US" w:eastAsia="en-US"/>
                </w:rPr>
                <w:t>md</w:t>
              </w:r>
            </w:hyperlink>
          </w:p>
          <w:p w:rsidR="00595542" w:rsidRPr="00595542" w:rsidRDefault="00595542">
            <w:pPr>
              <w:pStyle w:val="aa"/>
              <w:spacing w:line="276" w:lineRule="auto"/>
              <w:jc w:val="center"/>
              <w:rPr>
                <w:bCs/>
                <w:sz w:val="10"/>
                <w:szCs w:val="10"/>
                <w:lang w:eastAsia="en-US"/>
              </w:rPr>
            </w:pPr>
          </w:p>
        </w:tc>
      </w:tr>
    </w:tbl>
    <w:p w:rsid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42" w:rsidRDefault="00595542" w:rsidP="00595542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>
        <w:rPr>
          <w:rFonts w:ascii="Times New Roman" w:hAnsi="Times New Roman" w:cs="Times New Roman"/>
          <w:b/>
          <w:sz w:val="96"/>
          <w:szCs w:val="96"/>
          <w:lang w:val="ro-RO"/>
        </w:rPr>
        <w:t>ACTIVITATEA</w:t>
      </w:r>
    </w:p>
    <w:p w:rsidR="00595542" w:rsidRDefault="00595542" w:rsidP="005955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Curții de Apel Comrat pentru </w:t>
      </w:r>
      <w:r w:rsidR="00DA7505">
        <w:rPr>
          <w:rFonts w:ascii="Times New Roman" w:hAnsi="Times New Roman" w:cs="Times New Roman"/>
          <w:b/>
          <w:sz w:val="40"/>
          <w:szCs w:val="40"/>
          <w:lang w:val="ro-RO"/>
        </w:rPr>
        <w:t>anul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2017</w:t>
      </w:r>
    </w:p>
    <w:p w:rsidR="00595542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cu aplicarea indicatorilor calitative și cantitative  </w:t>
      </w:r>
    </w:p>
    <w:p w:rsidR="00595542" w:rsidRPr="00595542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95542" w:rsidRP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542" w:rsidRPr="00595542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542" w:rsidRPr="00595542" w:rsidRDefault="00595542" w:rsidP="00735AE2">
      <w:pPr>
        <w:pStyle w:val="a6"/>
      </w:pPr>
    </w:p>
    <w:p w:rsidR="00595542" w:rsidRDefault="00595542" w:rsidP="00735AE2">
      <w:pPr>
        <w:pStyle w:val="a6"/>
      </w:pPr>
    </w:p>
    <w:p w:rsidR="00735AE2" w:rsidRDefault="00735AE2" w:rsidP="00735AE2">
      <w:pPr>
        <w:pStyle w:val="a7"/>
        <w:rPr>
          <w:lang w:val="ro-RO"/>
        </w:rPr>
      </w:pPr>
    </w:p>
    <w:p w:rsidR="00735AE2" w:rsidRDefault="00735AE2" w:rsidP="00735AE2">
      <w:pPr>
        <w:pStyle w:val="a7"/>
        <w:rPr>
          <w:lang w:val="ro-RO"/>
        </w:rPr>
      </w:pPr>
    </w:p>
    <w:p w:rsidR="00BA7408" w:rsidRDefault="008F6F30" w:rsidP="00735AE2">
      <w:pPr>
        <w:pStyle w:val="a6"/>
      </w:pPr>
      <w:r>
        <w:lastRenderedPageBreak/>
        <w:t xml:space="preserve">   </w:t>
      </w:r>
      <w:r w:rsidR="00D54F72">
        <w:t xml:space="preserve">Tabelul nr.1: </w:t>
      </w:r>
      <w:r w:rsidR="00BA7408">
        <w:t xml:space="preserve">Fluxul cauzelor și principalii indicatori de performanță </w:t>
      </w:r>
      <w:r>
        <w:t>/</w:t>
      </w:r>
      <w:r w:rsidR="00BA7408">
        <w:t>anul 2017</w:t>
      </w:r>
      <w:r>
        <w:t>/</w:t>
      </w:r>
    </w:p>
    <w:p w:rsidR="006971D2" w:rsidRPr="0092684F" w:rsidRDefault="006971D2" w:rsidP="0092684F">
      <w:pPr>
        <w:pStyle w:val="a6"/>
        <w:rPr>
          <w:rFonts w:eastAsia="Times New Roman"/>
          <w:b w:val="0"/>
          <w:bCs/>
          <w:i/>
          <w:iCs/>
          <w:lang w:eastAsia="ru-RU"/>
        </w:rPr>
      </w:pPr>
    </w:p>
    <w:tbl>
      <w:tblPr>
        <w:tblpPr w:leftFromText="180" w:rightFromText="180" w:vertAnchor="text" w:horzAnchor="margin" w:tblpXSpec="right" w:tblpY="-63"/>
        <w:tblW w:w="14600" w:type="dxa"/>
        <w:tblLayout w:type="fixed"/>
        <w:tblLook w:val="04A0" w:firstRow="1" w:lastRow="0" w:firstColumn="1" w:lastColumn="0" w:noHBand="0" w:noVBand="1"/>
      </w:tblPr>
      <w:tblGrid>
        <w:gridCol w:w="3501"/>
        <w:gridCol w:w="980"/>
        <w:gridCol w:w="1206"/>
        <w:gridCol w:w="1182"/>
        <w:gridCol w:w="1133"/>
        <w:gridCol w:w="1065"/>
        <w:gridCol w:w="1273"/>
        <w:gridCol w:w="996"/>
        <w:gridCol w:w="1011"/>
        <w:gridCol w:w="1181"/>
        <w:gridCol w:w="1072"/>
      </w:tblGrid>
      <w:tr w:rsidR="002E5ABB" w:rsidRPr="002E5ABB" w:rsidTr="0092684F">
        <w:trPr>
          <w:trHeight w:val="13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:rsidR="002E5ABB" w:rsidRPr="002E5ABB" w:rsidRDefault="002E5ABB" w:rsidP="002E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I. Cauze pendinte la 1 ianuarie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II. Cauze noi înregistrate pe parcursul anului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III. Cauze soluționate pe parcursul anului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IV. Cauze pendinte la 31 decembrie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84F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V. Deciziile atacate cu apel/</w:t>
            </w:r>
          </w:p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recurs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VI. Deciziile modificate sau anulate de instanța de apel /recurs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VII. Rata de variaţie a stocului de cauze pendinte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VIII. Durata lichidării stocului de cauze pendinte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IX. Rata deciziilor atacate cu apel/recurs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2E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X. Rata apelurilor reușite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Total cauze civile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1a. Restabilirea în funcţie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1b. Desfacerea căsătoriei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Total cauze comerciale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21,0%</w:t>
            </w:r>
          </w:p>
        </w:tc>
      </w:tr>
      <w:tr w:rsidR="002E5ABB" w:rsidRPr="002E5ABB" w:rsidTr="0092684F">
        <w:trPr>
          <w:trHeight w:val="33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3.a Proceduri de bază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31,7%</w:t>
            </w:r>
          </w:p>
        </w:tc>
      </w:tr>
      <w:tr w:rsidR="002E5ABB" w:rsidRPr="002E5ABB" w:rsidTr="0092684F">
        <w:trPr>
          <w:trHeight w:val="31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3.b Litigii ce ţin de masa debitoare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E5ABB" w:rsidRPr="002E5ABB" w:rsidTr="0092684F">
        <w:trPr>
          <w:trHeight w:val="45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 Total cauze de contencios administrativ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97,4%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5a. Omoruri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5b. Furturi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Total cauze contravenţionale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Total alte categorii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2E5ABB" w:rsidRPr="002E5ABB" w:rsidTr="0092684F">
        <w:trPr>
          <w:trHeight w:val="25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ABB" w:rsidRPr="002E5ABB" w:rsidRDefault="002E5ABB" w:rsidP="009268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noWrap/>
            <w:hideMark/>
          </w:tcPr>
          <w:p w:rsidR="002E5ABB" w:rsidRPr="002E5ABB" w:rsidRDefault="002E5ABB" w:rsidP="009268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4,7%</w:t>
            </w:r>
          </w:p>
        </w:tc>
      </w:tr>
    </w:tbl>
    <w:p w:rsidR="000D5FDF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lastRenderedPageBreak/>
        <w:t xml:space="preserve">     </w:t>
      </w:r>
    </w:p>
    <w:p w:rsidR="00BA7408" w:rsidRPr="006971D2" w:rsidRDefault="006971D2" w:rsidP="00BA7408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  Tabel 2.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Durata medie a cauzelor soluționate pe parcursul anului 2017</w:t>
      </w: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133"/>
        <w:gridCol w:w="851"/>
        <w:gridCol w:w="992"/>
        <w:gridCol w:w="993"/>
        <w:gridCol w:w="850"/>
        <w:gridCol w:w="851"/>
        <w:gridCol w:w="850"/>
        <w:gridCol w:w="851"/>
        <w:gridCol w:w="709"/>
      </w:tblGrid>
      <w:tr w:rsidR="00650606" w:rsidTr="006971D2">
        <w:trPr>
          <w:trHeight w:val="7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506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Tipul de cauze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0606" w:rsidRDefault="00650606" w:rsidP="00685355">
            <w:pPr>
              <w:pStyle w:val="a7"/>
              <w:spacing w:line="276" w:lineRule="auto"/>
              <w:ind w:left="-108" w:right="-1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Cauze soluționate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Mai puțin de 1 lună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spacing w:after="0" w:line="276" w:lineRule="auto"/>
              <w:ind w:left="-40" w:right="-40" w:firstLine="9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De la</w:t>
            </w:r>
            <w:r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  <w:p w:rsidR="00650606" w:rsidRDefault="00650606" w:rsidP="00685355">
            <w:pPr>
              <w:spacing w:after="0" w:line="276" w:lineRule="auto"/>
              <w:ind w:left="-40" w:right="-40" w:firstLine="90"/>
              <w:jc w:val="center"/>
              <w:rPr>
                <w:rFonts w:ascii="Times New Roman" w:eastAsiaTheme="minorEastAsia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pîna la</w:t>
            </w:r>
          </w:p>
          <w:p w:rsidR="00650606" w:rsidRDefault="00650606" w:rsidP="00685355">
            <w:pPr>
              <w:pStyle w:val="a7"/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ro-RO"/>
              </w:rPr>
            </w:pPr>
            <w:r w:rsidRPr="0065060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 luni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spacing w:after="0" w:line="276" w:lineRule="auto"/>
              <w:ind w:left="-40" w:right="-40" w:firstLine="9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De la</w:t>
            </w:r>
            <w:r>
              <w:rPr>
                <w:rFonts w:ascii="Times New Roman" w:hAnsi="Times New Roman"/>
                <w:b/>
                <w:lang w:val="en-US"/>
              </w:rPr>
              <w:t xml:space="preserve"> 3</w:t>
            </w:r>
          </w:p>
          <w:p w:rsidR="00650606" w:rsidRDefault="00650606" w:rsidP="00685355">
            <w:pPr>
              <w:spacing w:after="0" w:line="276" w:lineRule="auto"/>
              <w:ind w:left="-40" w:right="-40" w:firstLine="90"/>
              <w:jc w:val="center"/>
              <w:rPr>
                <w:rFonts w:ascii="Times New Roman" w:eastAsiaTheme="minorEastAsia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pîna la</w:t>
            </w:r>
          </w:p>
          <w:p w:rsidR="00650606" w:rsidRDefault="00650606" w:rsidP="00685355">
            <w:pPr>
              <w:spacing w:after="0" w:line="276" w:lineRule="auto"/>
              <w:ind w:left="-40" w:right="-40" w:firstLine="9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ro-RO"/>
              </w:rPr>
              <w:t xml:space="preserve"> luni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spacing w:after="0" w:line="276" w:lineRule="auto"/>
              <w:ind w:left="-40" w:right="-40" w:hanging="6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De </w:t>
            </w:r>
            <w:r>
              <w:rPr>
                <w:rFonts w:ascii="Times New Roman" w:hAnsi="Times New Roman"/>
                <w:b/>
                <w:lang w:val="ro-RO"/>
              </w:rPr>
              <w:t>la</w:t>
            </w:r>
            <w:r>
              <w:rPr>
                <w:rFonts w:ascii="Times New Roman" w:hAnsi="Times New Roman"/>
                <w:b/>
                <w:lang w:val="en-US"/>
              </w:rPr>
              <w:t xml:space="preserve"> 6</w:t>
            </w:r>
            <w:r>
              <w:rPr>
                <w:rFonts w:ascii="Times New Roman" w:hAnsi="Times New Roman"/>
                <w:b/>
                <w:lang w:val="ro-RO"/>
              </w:rPr>
              <w:t xml:space="preserve"> pînă la</w:t>
            </w:r>
          </w:p>
          <w:p w:rsidR="00650606" w:rsidRDefault="00650606" w:rsidP="00685355">
            <w:pPr>
              <w:spacing w:after="0" w:line="276" w:lineRule="auto"/>
              <w:ind w:right="-40" w:hanging="6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12 </w:t>
            </w:r>
            <w:r>
              <w:rPr>
                <w:rFonts w:ascii="Times New Roman" w:hAnsi="Times New Roman"/>
                <w:b/>
                <w:lang w:val="ro-RO"/>
              </w:rPr>
              <w:t>luni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spacing w:after="0" w:line="276" w:lineRule="auto"/>
              <w:ind w:hanging="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Între 1</w:t>
            </w:r>
          </w:p>
          <w:p w:rsidR="00650606" w:rsidRDefault="00650606" w:rsidP="00685355">
            <w:pPr>
              <w:spacing w:after="0" w:line="276" w:lineRule="auto"/>
              <w:ind w:hanging="6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și 2 ani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pStyle w:val="a7"/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Între 2 și 3 ani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Între 3 și 5 ani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06" w:rsidRDefault="00650606" w:rsidP="0068535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Mai mult de           5 ani</w:t>
            </w:r>
          </w:p>
        </w:tc>
      </w:tr>
      <w:tr w:rsidR="002B6DA9" w:rsidTr="006971D2">
        <w:trPr>
          <w:trHeight w:val="93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Total сauze civile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915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Total cauze comerciale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78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6DA9" w:rsidTr="00BF3DE6">
        <w:trPr>
          <w:trHeight w:val="78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4. 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auze de contencios administrativ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6DA9" w:rsidRDefault="002B6DA9" w:rsidP="002B6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DA9" w:rsidRDefault="002B6DA9" w:rsidP="002B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B6DA9" w:rsidRDefault="002B6DA9" w:rsidP="002B6D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6DA9" w:rsidRDefault="002B6DA9" w:rsidP="002B6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81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900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Total сauze contravenți-onale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76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7.Total alte categorii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6DA9" w:rsidTr="006971D2">
        <w:trPr>
          <w:trHeight w:val="49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A9" w:rsidRDefault="002B6DA9" w:rsidP="002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B6DA9" w:rsidRDefault="002B6DA9" w:rsidP="002B6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650606" w:rsidRDefault="00650606" w:rsidP="00BA7408"/>
    <w:p w:rsidR="00FB3B90" w:rsidRDefault="00FB3B90" w:rsidP="00BA7408"/>
    <w:p w:rsidR="009A0B4B" w:rsidRDefault="00FB3B90" w:rsidP="00FB3B90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lastRenderedPageBreak/>
        <w:t xml:space="preserve">                              </w:t>
      </w:r>
    </w:p>
    <w:p w:rsidR="00FB3B90" w:rsidRPr="00FB3B90" w:rsidRDefault="00FB3B90" w:rsidP="00FB3B90">
      <w:pPr>
        <w:rPr>
          <w:sz w:val="24"/>
          <w:lang w:val="ro-RO"/>
        </w:rPr>
      </w:pPr>
      <w:r w:rsidRPr="00FB3B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 xml:space="preserve">Tabel 3. </w:t>
      </w:r>
      <w:r w:rsidRPr="00FB3B90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 w:bidi="ro-RO"/>
        </w:rPr>
        <w:t xml:space="preserve">Vârsta cauzelor pendinte la </w:t>
      </w:r>
      <w:r w:rsidR="007D640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 w:bidi="ro-RO"/>
        </w:rPr>
        <w:t>situația</w:t>
      </w:r>
      <w:r w:rsidRPr="00FB3B90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 w:bidi="ro-RO"/>
        </w:rPr>
        <w:t xml:space="preserve"> d</w:t>
      </w:r>
      <w:r w:rsidR="007D6401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 w:bidi="ro-RO"/>
        </w:rPr>
        <w:t>in</w:t>
      </w:r>
      <w:r w:rsidRPr="00FB3B90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en-US" w:bidi="ro-RO"/>
        </w:rPr>
        <w:t xml:space="preserve"> </w:t>
      </w:r>
      <w:r w:rsidRPr="00FB3B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3</w:t>
      </w:r>
      <w:r w:rsidR="001641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1</w:t>
      </w:r>
      <w:r w:rsidRPr="00FB3B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.</w:t>
      </w:r>
      <w:r w:rsidR="001641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12</w:t>
      </w:r>
      <w:r w:rsidRPr="00FB3B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.1</w:t>
      </w:r>
      <w:r w:rsidR="007801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en-US" w:eastAsia="ru-RU"/>
        </w:rPr>
        <w:t>7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1"/>
        <w:gridCol w:w="851"/>
        <w:gridCol w:w="992"/>
        <w:gridCol w:w="993"/>
        <w:gridCol w:w="851"/>
        <w:gridCol w:w="850"/>
        <w:gridCol w:w="851"/>
        <w:gridCol w:w="850"/>
        <w:gridCol w:w="851"/>
        <w:gridCol w:w="708"/>
      </w:tblGrid>
      <w:tr w:rsidR="00FB3B90" w:rsidTr="00490308">
        <w:trPr>
          <w:trHeight w:val="255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Numărul de cauze înregistrate: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Grand total</w:t>
            </w:r>
          </w:p>
        </w:tc>
      </w:tr>
      <w:tr w:rsidR="00FB3B90" w:rsidTr="00490308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Tipul de cauze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FB3B90" w:rsidRPr="00BF3DE6" w:rsidRDefault="00FB3B9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DE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</w:t>
            </w:r>
            <w:r w:rsidRPr="00BF3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endinte la </w:t>
            </w:r>
            <w:r w:rsidR="00BF3DE6" w:rsidRPr="00BF3DE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val="en-US" w:eastAsia="ru-RU"/>
              </w:rPr>
              <w:t>31.12.17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Pr="00BF3DE6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BF3DE6">
              <w:rPr>
                <w:rFonts w:ascii="Times New Roman" w:hAnsi="Times New Roman" w:cs="Times New Roman"/>
                <w:b/>
                <w:bCs/>
                <w:lang w:val="ro-RO" w:eastAsia="ru-RU"/>
              </w:rPr>
              <w:t>Mai puțin de 1 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% din 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Între 1 și 2 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% din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Între 2 și 3 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% din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Între 3 și 6 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% din total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B90" w:rsidRDefault="00FB3B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FD533D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Total сauze civile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A305A" w:rsidRDefault="008A7DDE" w:rsidP="00BA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0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5F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3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3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A305A" w:rsidRDefault="00BA305A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DDE" w:rsidRPr="00BF3DE6" w:rsidRDefault="00BA305A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1,04</w:t>
            </w:r>
            <w:r w:rsidR="008A7DDE" w:rsidRPr="00BF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8A7DDE">
        <w:trPr>
          <w:trHeight w:val="9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 Total cauze comerciale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A8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4,69%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16412D">
        <w:trPr>
          <w:trHeight w:val="78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 Total cauze insolvabilitate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3,65%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16412D">
        <w:trPr>
          <w:trHeight w:val="78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 xml:space="preserve">4. 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auze de contencios administrativ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FD533D">
        <w:trPr>
          <w:trHeight w:val="8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 Total cauze penale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24,48%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DE6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,52%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16412D">
        <w:trPr>
          <w:trHeight w:val="9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 Total сauze contravenți-onale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5,73%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DDE" w:rsidTr="00FD533D">
        <w:trPr>
          <w:trHeight w:val="7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7.Total alte categorii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5,21%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BE7B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  <w:hideMark/>
          </w:tcPr>
          <w:p w:rsidR="008A7DDE" w:rsidRDefault="008A7DDE" w:rsidP="008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DDE" w:rsidTr="00986A58">
        <w:trPr>
          <w:trHeight w:val="4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E" w:rsidRDefault="008A7DDE" w:rsidP="008A7D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Totalul calculat de cauze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DDE" w:rsidRPr="00BA305A" w:rsidRDefault="008A7DDE" w:rsidP="00BA3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A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DDE" w:rsidRPr="00BF3DE6" w:rsidRDefault="00BA305A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79,69</w:t>
            </w:r>
            <w:r w:rsidR="008A7DDE" w:rsidRPr="00BF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DDE" w:rsidRPr="00BA305A" w:rsidRDefault="008A7DDE" w:rsidP="00BA3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3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A7DDE" w:rsidRPr="00BF3DE6" w:rsidRDefault="008A7DDE" w:rsidP="00BA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A30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2,08%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A7DDE" w:rsidRPr="00BF3DE6" w:rsidRDefault="008A7DDE" w:rsidP="008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E6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DDE" w:rsidRDefault="00FD533D" w:rsidP="008A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r w:rsidR="008A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B3B90" w:rsidRDefault="00FB3B90" w:rsidP="00BA7408"/>
    <w:p w:rsidR="005F7305" w:rsidRDefault="005F7305" w:rsidP="00735AE2">
      <w:pPr>
        <w:pStyle w:val="a6"/>
      </w:pPr>
    </w:p>
    <w:p w:rsidR="005F7305" w:rsidRDefault="005F7305" w:rsidP="00735AE2">
      <w:pPr>
        <w:pStyle w:val="a6"/>
      </w:pPr>
    </w:p>
    <w:p w:rsidR="00735AE2" w:rsidRDefault="00735AE2" w:rsidP="00735AE2">
      <w:pPr>
        <w:pStyle w:val="a6"/>
      </w:pPr>
      <w:r>
        <w:t>Tabelul nr.</w:t>
      </w:r>
      <w:r w:rsidR="00AA5C7F" w:rsidRPr="00AA5C7F">
        <w:rPr>
          <w:lang w:val="en-US"/>
        </w:rPr>
        <w:t>4</w:t>
      </w:r>
      <w:r>
        <w:t>:</w:t>
      </w:r>
      <w:r>
        <w:rPr>
          <w:i/>
          <w:sz w:val="24"/>
          <w:szCs w:val="24"/>
        </w:rPr>
        <w:t xml:space="preserve"> </w:t>
      </w:r>
      <w:r>
        <w:t>Rata ședințelor de judecată amânate pe parcursul anului 2017</w:t>
      </w:r>
    </w:p>
    <w:p w:rsidR="00735AE2" w:rsidRPr="00735AE2" w:rsidRDefault="00735AE2" w:rsidP="00735AE2">
      <w:pPr>
        <w:pStyle w:val="a7"/>
        <w:rPr>
          <w:lang w:val="en-US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096"/>
        <w:gridCol w:w="1328"/>
        <w:gridCol w:w="1194"/>
        <w:gridCol w:w="1292"/>
        <w:gridCol w:w="1023"/>
        <w:gridCol w:w="1035"/>
        <w:gridCol w:w="1023"/>
        <w:gridCol w:w="1023"/>
        <w:gridCol w:w="1023"/>
        <w:gridCol w:w="1023"/>
        <w:gridCol w:w="1023"/>
      </w:tblGrid>
      <w:tr w:rsidR="00735AE2" w:rsidRPr="00CB6A4C" w:rsidTr="00735AE2">
        <w:trPr>
          <w:cantSplit/>
          <w:trHeight w:val="14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2" w:rsidRPr="00274891" w:rsidRDefault="0027489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Judecător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Indicator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Înregistrate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Primite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în procedură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Ședințe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de judecată</w:t>
            </w:r>
          </w:p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o-RO"/>
              </w:rPr>
              <w:t>desfășurate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Ședințe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de judecată amânate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Dosare cu 1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ședință amânată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Dosare cu 2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ședințe amânate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Dosare cu 3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ședințe amânate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Dosare cu 4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ședințe amânate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Dosare cu 5</w:t>
            </w:r>
            <w:r>
              <w:rPr>
                <w:rFonts w:ascii="Times New Roman" w:hAnsi="Times New Roman"/>
                <w:b/>
                <w:bCs/>
                <w:szCs w:val="24"/>
              </w:rPr>
              <w:br/>
              <w:t>ședințe amânate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E2" w:rsidRPr="00735AE2" w:rsidRDefault="00735AE2">
            <w:pPr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735AE2">
              <w:rPr>
                <w:rFonts w:ascii="Times New Roman" w:hAnsi="Times New Roman"/>
                <w:b/>
                <w:bCs/>
                <w:szCs w:val="24"/>
                <w:lang w:val="en-US"/>
              </w:rPr>
              <w:t>Dosare cu 6</w:t>
            </w:r>
            <w:r w:rsidRPr="00735AE2">
              <w:rPr>
                <w:rFonts w:ascii="Times New Roman" w:hAnsi="Times New Roman"/>
                <w:b/>
                <w:bCs/>
                <w:szCs w:val="24"/>
                <w:lang w:val="en-US"/>
              </w:rPr>
              <w:br/>
              <w:t>sau mai multe ședințe amânate</w:t>
            </w:r>
          </w:p>
        </w:tc>
      </w:tr>
      <w:tr w:rsidR="006D244C" w:rsidTr="00AA5C7F">
        <w:trPr>
          <w:trHeight w:val="48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4C" w:rsidRDefault="006D244C" w:rsidP="006D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Caraianu Liudmila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244C" w:rsidRPr="006D244C" w:rsidRDefault="006D244C" w:rsidP="0050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34,99%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44C" w:rsidTr="00AA5C7F">
        <w:trPr>
          <w:trHeight w:val="5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4C" w:rsidRDefault="006D244C" w:rsidP="006D24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Colev Grigori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244C" w:rsidRPr="006D244C" w:rsidRDefault="006D244C" w:rsidP="0050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36,77%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244C" w:rsidTr="00AA5C7F">
        <w:trPr>
          <w:trHeight w:val="5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4C" w:rsidRDefault="006D244C" w:rsidP="006D24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Curdov Afanasi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244C" w:rsidRPr="006D244C" w:rsidRDefault="006D244C" w:rsidP="0050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35,14%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44C" w:rsidTr="00AA5C7F">
        <w:trPr>
          <w:trHeight w:val="8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4C" w:rsidRDefault="006D244C" w:rsidP="006D24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Galupa Marina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244C" w:rsidRPr="006D244C" w:rsidRDefault="006D244C" w:rsidP="0050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34,27%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44C" w:rsidTr="00AA5C7F">
        <w:trPr>
          <w:trHeight w:val="5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4C" w:rsidRDefault="006D244C" w:rsidP="006D24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Starciuc Ștefan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244C" w:rsidRPr="006D244C" w:rsidRDefault="006D244C" w:rsidP="0050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30,56%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244C" w:rsidRDefault="006D244C" w:rsidP="006D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741" w:rsidTr="00887F1C">
        <w:trPr>
          <w:trHeight w:val="5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41" w:rsidRDefault="00027741" w:rsidP="00027741">
            <w:pPr>
              <w:ind w:left="-113" w:firstLine="113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741" w:rsidRPr="002C260A" w:rsidRDefault="00507EDF" w:rsidP="00507EDF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1" w:rsidRDefault="00027741" w:rsidP="00027741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41" w:rsidRDefault="00027741" w:rsidP="00027741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7741" w:rsidRPr="006E0EE8" w:rsidRDefault="00027741" w:rsidP="0002774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27741" w:rsidRPr="002C260A" w:rsidRDefault="00027741" w:rsidP="0002774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741" w:rsidRPr="00097614" w:rsidRDefault="00027741" w:rsidP="000277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35AE2" w:rsidRDefault="00735AE2" w:rsidP="00735AE2">
      <w:pPr>
        <w:pStyle w:val="a7"/>
        <w:rPr>
          <w:rFonts w:eastAsiaTheme="minorEastAsia"/>
          <w:lang w:val="ro-RO"/>
        </w:rPr>
      </w:pPr>
    </w:p>
    <w:p w:rsidR="00735AE2" w:rsidRDefault="00735AE2" w:rsidP="00735AE2"/>
    <w:p w:rsidR="00735AE2" w:rsidRPr="00AA5C7F" w:rsidRDefault="00735AE2" w:rsidP="00735AE2">
      <w:pPr>
        <w:rPr>
          <w:lang w:val="en-US"/>
        </w:rPr>
      </w:pPr>
    </w:p>
    <w:p w:rsidR="00735AE2" w:rsidRPr="00AA5C7F" w:rsidRDefault="00735AE2" w:rsidP="00735AE2">
      <w:pPr>
        <w:rPr>
          <w:lang w:val="en-US"/>
        </w:rPr>
      </w:pPr>
    </w:p>
    <w:p w:rsidR="00735AE2" w:rsidRPr="00AA5C7F" w:rsidRDefault="00735AE2" w:rsidP="00735AE2">
      <w:pPr>
        <w:rPr>
          <w:lang w:val="en-US"/>
        </w:rPr>
      </w:pPr>
    </w:p>
    <w:p w:rsidR="00735AE2" w:rsidRDefault="00735AE2" w:rsidP="00735AE2">
      <w:pPr>
        <w:rPr>
          <w:lang w:val="en-US"/>
        </w:rPr>
      </w:pPr>
    </w:p>
    <w:p w:rsidR="0014444B" w:rsidRPr="00AA5C7F" w:rsidRDefault="0014444B" w:rsidP="00735AE2">
      <w:pPr>
        <w:rPr>
          <w:lang w:val="en-US"/>
        </w:rPr>
      </w:pPr>
    </w:p>
    <w:p w:rsidR="00735AE2" w:rsidRDefault="00735AE2" w:rsidP="00735AE2">
      <w:pPr>
        <w:pStyle w:val="a6"/>
      </w:pPr>
    </w:p>
    <w:p w:rsidR="00735AE2" w:rsidRDefault="00735AE2" w:rsidP="00735AE2">
      <w:pPr>
        <w:pStyle w:val="a6"/>
      </w:pPr>
      <w:r>
        <w:t>Tabelul nr.</w:t>
      </w:r>
      <w:r w:rsidR="00AA5C7F" w:rsidRPr="00AA5C7F">
        <w:rPr>
          <w:lang w:val="en-US"/>
        </w:rPr>
        <w:t>5</w:t>
      </w:r>
      <w:r>
        <w:t>:</w:t>
      </w:r>
      <w:r>
        <w:rPr>
          <w:i/>
          <w:sz w:val="24"/>
        </w:rPr>
        <w:t xml:space="preserve"> </w:t>
      </w:r>
      <w:r>
        <w:rPr>
          <w:lang w:eastAsia="ru-RU"/>
        </w:rPr>
        <w:t>Rata dosarelor încheiate printr-o singură ședință de judecată</w:t>
      </w:r>
      <w:r>
        <w:t xml:space="preserve"> </w:t>
      </w:r>
    </w:p>
    <w:p w:rsidR="00735AE2" w:rsidRDefault="00735AE2" w:rsidP="00735AE2">
      <w:pPr>
        <w:pStyle w:val="a6"/>
      </w:pPr>
      <w:r>
        <w:t>pe parcursul anului 2017</w:t>
      </w:r>
    </w:p>
    <w:p w:rsidR="00735AE2" w:rsidRPr="00735AE2" w:rsidRDefault="00735AE2" w:rsidP="00735AE2">
      <w:pPr>
        <w:pStyle w:val="a7"/>
        <w:rPr>
          <w:lang w:val="en-US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88"/>
        <w:gridCol w:w="1190"/>
        <w:gridCol w:w="1429"/>
        <w:gridCol w:w="1383"/>
        <w:gridCol w:w="1163"/>
        <w:gridCol w:w="1390"/>
        <w:gridCol w:w="1150"/>
      </w:tblGrid>
      <w:tr w:rsidR="00CF6E4F" w:rsidRPr="00CB6A4C" w:rsidTr="00274891">
        <w:trPr>
          <w:cantSplit/>
          <w:trHeight w:val="1487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F" w:rsidRPr="00274891" w:rsidRDefault="00274891">
            <w:pPr>
              <w:jc w:val="center"/>
              <w:rPr>
                <w:rFonts w:eastAsia="Times New Roman"/>
                <w:b/>
                <w:lang w:val="en-US"/>
              </w:rPr>
            </w:pPr>
            <w:r w:rsidRPr="0027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Judecător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Indicator 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Înregistrate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Primite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în procedură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Încheiate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Ședințe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de judecată</w:t>
            </w:r>
          </w:p>
          <w:p w:rsidR="00CF6E4F" w:rsidRDefault="00CF6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desfășurate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4F" w:rsidRDefault="00CF6E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35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Numărul de dosare</w:t>
            </w:r>
            <w:r w:rsidRPr="00735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încheiate prin</w:t>
            </w:r>
            <w:r w:rsidRPr="00735A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0 sau 1 ședință</w:t>
            </w:r>
          </w:p>
        </w:tc>
      </w:tr>
      <w:tr w:rsidR="00733DA6" w:rsidTr="00AA5C7F">
        <w:trPr>
          <w:trHeight w:val="48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A6" w:rsidRDefault="00733DA6" w:rsidP="00733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Caraianu Liudmila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3DA6" w:rsidRPr="00340340" w:rsidRDefault="00340340" w:rsidP="003403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69,95</w:t>
            </w:r>
            <w:r w:rsidRPr="0034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3DA6" w:rsidRPr="00253613" w:rsidRDefault="000712B7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733DA6" w:rsidTr="00AA5C7F">
        <w:trPr>
          <w:trHeight w:val="586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A6" w:rsidRDefault="00733DA6" w:rsidP="00733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Colev Grigori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3DA6" w:rsidRPr="00340340" w:rsidRDefault="00340340" w:rsidP="003403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59,66</w:t>
            </w:r>
            <w:r w:rsidRPr="0034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3DA6" w:rsidRPr="007B6D2C" w:rsidRDefault="000712B7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733DA6" w:rsidTr="00AA5C7F">
        <w:trPr>
          <w:trHeight w:val="586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A6" w:rsidRDefault="00733DA6" w:rsidP="00733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Curdov Afanasi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3DA6" w:rsidRPr="00340340" w:rsidRDefault="00340340" w:rsidP="003403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53,93</w:t>
            </w:r>
            <w:r w:rsidRPr="0034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3DA6" w:rsidRPr="007B6D2C" w:rsidRDefault="00857F83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33DA6" w:rsidTr="00AA5C7F">
        <w:trPr>
          <w:trHeight w:val="880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A6" w:rsidRDefault="00733DA6" w:rsidP="00733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Galupa Marina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3DA6" w:rsidRPr="00340340" w:rsidRDefault="00340340" w:rsidP="003403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66,17</w:t>
            </w:r>
            <w:r w:rsidRPr="0034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3DA6" w:rsidRPr="00253613" w:rsidRDefault="000712B7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33DA6" w:rsidTr="00AA5C7F">
        <w:trPr>
          <w:trHeight w:val="586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A6" w:rsidRDefault="00733DA6" w:rsidP="00733DA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Starciuc Ștefan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3DA6" w:rsidRPr="00340340" w:rsidRDefault="00340340" w:rsidP="003403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56,92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3DA6" w:rsidRPr="007B6D2C" w:rsidRDefault="00857F83" w:rsidP="00733D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33DA6" w:rsidRDefault="00733DA6" w:rsidP="00733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D1746" w:rsidTr="00887F1C">
        <w:trPr>
          <w:trHeight w:val="586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46" w:rsidRDefault="00BD1746" w:rsidP="00BD1746">
            <w:pPr>
              <w:ind w:left="36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Total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1746" w:rsidRPr="00340340" w:rsidRDefault="00340340" w:rsidP="00340340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403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60,74</w:t>
            </w:r>
            <w:r w:rsidRPr="00340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6" w:rsidRDefault="00BD1746" w:rsidP="00BD1746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746" w:rsidRDefault="00BD1746" w:rsidP="00BD1746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1746" w:rsidRPr="00CD1565" w:rsidRDefault="00BD1746" w:rsidP="00BD1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D1746" w:rsidRPr="006E0EE8" w:rsidRDefault="00BD1746" w:rsidP="00BD174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D1746" w:rsidRPr="002C260A" w:rsidRDefault="00BD1746" w:rsidP="00A24E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A24E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35AE2" w:rsidRDefault="00735AE2" w:rsidP="00735AE2">
      <w:pPr>
        <w:pStyle w:val="a7"/>
        <w:rPr>
          <w:rFonts w:eastAsiaTheme="minorEastAsia"/>
          <w:lang w:val="ro-RO"/>
        </w:rPr>
      </w:pPr>
    </w:p>
    <w:p w:rsidR="00735AE2" w:rsidRDefault="00735AE2" w:rsidP="00735AE2"/>
    <w:p w:rsidR="002C4230" w:rsidRDefault="002C4230" w:rsidP="00735AE2"/>
    <w:p w:rsidR="002C4230" w:rsidRDefault="002C4230" w:rsidP="00735AE2"/>
    <w:p w:rsidR="002C4230" w:rsidRDefault="002C4230" w:rsidP="00735AE2"/>
    <w:p w:rsidR="0014444B" w:rsidRDefault="0014444B" w:rsidP="00735AE2"/>
    <w:p w:rsidR="002C4230" w:rsidRDefault="002C4230" w:rsidP="00735AE2"/>
    <w:p w:rsidR="008F686D" w:rsidRDefault="008F686D" w:rsidP="00F127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RU"/>
        </w:rPr>
        <w:sectPr w:rsidR="008F686D" w:rsidSect="00F22F7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1982" w:type="dxa"/>
        <w:tblInd w:w="-142" w:type="dxa"/>
        <w:tblLook w:val="04A0" w:firstRow="1" w:lastRow="0" w:firstColumn="1" w:lastColumn="0" w:noHBand="0" w:noVBand="1"/>
      </w:tblPr>
      <w:tblGrid>
        <w:gridCol w:w="142"/>
        <w:gridCol w:w="4395"/>
        <w:gridCol w:w="283"/>
        <w:gridCol w:w="992"/>
        <w:gridCol w:w="993"/>
        <w:gridCol w:w="141"/>
        <w:gridCol w:w="175"/>
        <w:gridCol w:w="61"/>
        <w:gridCol w:w="1240"/>
        <w:gridCol w:w="651"/>
        <w:gridCol w:w="1949"/>
        <w:gridCol w:w="960"/>
      </w:tblGrid>
      <w:tr w:rsidR="00AE3518" w:rsidRPr="00CB6A4C" w:rsidTr="007E1C6A">
        <w:trPr>
          <w:gridBefore w:val="1"/>
          <w:wBefore w:w="142" w:type="dxa"/>
          <w:trHeight w:val="25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8" w:rsidRPr="00AE3518" w:rsidRDefault="00AE3518" w:rsidP="00F12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Cauzele pendinte la începutul </w:t>
            </w:r>
            <w:r w:rsidR="008A6FA5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a.</w:t>
            </w:r>
            <w:r w:rsidRPr="00AE3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201</w:t>
            </w:r>
            <w:r w:rsidR="008A6FA5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AE3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- </w:t>
            </w:r>
            <w:r w:rsidR="008A6FA5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a.201</w:t>
            </w:r>
            <w:r w:rsidR="00F12726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7</w:t>
            </w:r>
            <w:r w:rsidR="008A6FA5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E3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(număr absolut)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8" w:rsidRPr="00AE3518" w:rsidRDefault="00AE3518" w:rsidP="00AE3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5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Tipul de cauze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31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Total cauze civile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2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Total cauze comerciale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1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1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 Total cauze de contencios administrativ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1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2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Total cauze contravenționale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40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Total  alte categorii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Before w:val="1"/>
          <w:gridAfter w:val="5"/>
          <w:wBefore w:w="142" w:type="dxa"/>
          <w:wAfter w:w="4861" w:type="dxa"/>
          <w:trHeight w:val="50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AE3518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6FA5" w:rsidRPr="00CB6A4C" w:rsidTr="007E1C6A">
        <w:trPr>
          <w:trHeight w:val="25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6D" w:rsidRPr="008A6FA5" w:rsidRDefault="008A6FA5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Cauzele noi  </w:t>
            </w:r>
            <w:r w:rsidR="00F12726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a.2016 - a.2017 </w:t>
            </w:r>
            <w:r w:rsidRPr="008A6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(număr absolut)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A5" w:rsidRPr="008A6FA5" w:rsidRDefault="008A6FA5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677EBF" w:rsidRPr="002D474C" w:rsidTr="007E1C6A">
        <w:trPr>
          <w:gridAfter w:val="3"/>
          <w:wAfter w:w="3560" w:type="dxa"/>
          <w:trHeight w:val="5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BF" w:rsidRPr="008A6FA5" w:rsidRDefault="00677EBF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Tipul de cauze</w:t>
            </w: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7EBF" w:rsidRPr="002D474C" w:rsidRDefault="00677EBF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7EBF" w:rsidRPr="002D474C" w:rsidRDefault="00677EBF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EBF" w:rsidRPr="008A6FA5" w:rsidRDefault="00677EBF" w:rsidP="0067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Total cauze civile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4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Total cauze comerciale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4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4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 Total cauze de contencios administrativ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4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4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Total cauze contravenționale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3"/>
          <w:wAfter w:w="3560" w:type="dxa"/>
          <w:trHeight w:val="3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Total  alte categorii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2D474C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26" w:rsidRPr="002D474C" w:rsidTr="007E1C6A">
        <w:trPr>
          <w:gridAfter w:val="4"/>
          <w:wAfter w:w="4800" w:type="dxa"/>
          <w:trHeight w:val="4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726" w:rsidRPr="008A6FA5" w:rsidRDefault="00F12726" w:rsidP="006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686D" w:rsidRPr="002D474C" w:rsidRDefault="008F686D" w:rsidP="00677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8F686D" w:rsidRPr="002D474C" w:rsidSect="008F686D">
          <w:type w:val="continuous"/>
          <w:pgSz w:w="16838" w:h="11906" w:orient="landscape"/>
          <w:pgMar w:top="1276" w:right="1134" w:bottom="851" w:left="1134" w:header="709" w:footer="709" w:gutter="0"/>
          <w:cols w:num="2" w:space="708"/>
          <w:docGrid w:linePitch="360"/>
        </w:sectPr>
      </w:pPr>
    </w:p>
    <w:tbl>
      <w:tblPr>
        <w:tblW w:w="11982" w:type="dxa"/>
        <w:tblInd w:w="-142" w:type="dxa"/>
        <w:tblLook w:val="04A0" w:firstRow="1" w:lastRow="0" w:firstColumn="1" w:lastColumn="0" w:noHBand="0" w:noVBand="1"/>
      </w:tblPr>
      <w:tblGrid>
        <w:gridCol w:w="142"/>
        <w:gridCol w:w="4395"/>
        <w:gridCol w:w="283"/>
        <w:gridCol w:w="992"/>
        <w:gridCol w:w="993"/>
        <w:gridCol w:w="141"/>
        <w:gridCol w:w="175"/>
        <w:gridCol w:w="61"/>
        <w:gridCol w:w="1240"/>
        <w:gridCol w:w="651"/>
        <w:gridCol w:w="1949"/>
        <w:gridCol w:w="960"/>
      </w:tblGrid>
      <w:tr w:rsidR="007E1C6A" w:rsidRPr="00CB6A4C" w:rsidTr="007E1C6A">
        <w:trPr>
          <w:gridBefore w:val="1"/>
          <w:gridAfter w:val="1"/>
          <w:wBefore w:w="142" w:type="dxa"/>
          <w:wAfter w:w="960" w:type="dxa"/>
          <w:trHeight w:val="255"/>
        </w:trPr>
        <w:tc>
          <w:tcPr>
            <w:tcW w:w="10880" w:type="dxa"/>
            <w:gridSpan w:val="10"/>
            <w:noWrap/>
            <w:vAlign w:val="bottom"/>
            <w:hideMark/>
          </w:tcPr>
          <w:p w:rsidR="007E1C6A" w:rsidRPr="002D474C" w:rsidRDefault="007E1C6A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Cauzele </w:t>
            </w:r>
            <w:r w:rsidR="002D474C" w:rsidRPr="00F12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soluționate</w:t>
            </w:r>
            <w:r w:rsidR="002D474C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a.2016 - a.2017 (număr absolut)</w:t>
            </w:r>
          </w:p>
        </w:tc>
      </w:tr>
      <w:tr w:rsidR="007E1C6A" w:rsidRPr="002D474C" w:rsidTr="007E1C6A">
        <w:trPr>
          <w:gridBefore w:val="1"/>
          <w:gridAfter w:val="5"/>
          <w:wBefore w:w="142" w:type="dxa"/>
          <w:wAfter w:w="4861" w:type="dxa"/>
          <w:trHeight w:val="5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Tipul de cauze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7E1C6A" w:rsidRPr="002D474C" w:rsidRDefault="007E1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31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Total cauze civile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2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Total cauze comerciale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1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1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 Total cauze de contencios administrativ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1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2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Total cauze contravenționale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40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Total  alte categorii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Before w:val="1"/>
          <w:gridAfter w:val="5"/>
          <w:wBefore w:w="142" w:type="dxa"/>
          <w:wAfter w:w="4861" w:type="dxa"/>
          <w:trHeight w:val="50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</w:t>
            </w:r>
          </w:p>
        </w:tc>
        <w:tc>
          <w:tcPr>
            <w:tcW w:w="31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C6A" w:rsidRPr="00CB6A4C" w:rsidTr="007E1C6A">
        <w:trPr>
          <w:trHeight w:val="255"/>
        </w:trPr>
        <w:tc>
          <w:tcPr>
            <w:tcW w:w="9073" w:type="dxa"/>
            <w:gridSpan w:val="10"/>
            <w:noWrap/>
            <w:vAlign w:val="bottom"/>
            <w:hideMark/>
          </w:tcPr>
          <w:p w:rsidR="007E1C6A" w:rsidRPr="002D474C" w:rsidRDefault="007E1C6A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 xml:space="preserve">Cauzele </w:t>
            </w:r>
            <w:r w:rsidR="002D474C"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pendinte la sfîrșitul </w:t>
            </w:r>
            <w:r w:rsidRPr="002D4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a.2016 - a.2017 (număr absolut)</w:t>
            </w:r>
          </w:p>
        </w:tc>
        <w:tc>
          <w:tcPr>
            <w:tcW w:w="2909" w:type="dxa"/>
            <w:gridSpan w:val="2"/>
            <w:noWrap/>
            <w:vAlign w:val="bottom"/>
            <w:hideMark/>
          </w:tcPr>
          <w:p w:rsidR="007E1C6A" w:rsidRPr="002D474C" w:rsidRDefault="007E1C6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7E1C6A" w:rsidRPr="002D474C" w:rsidTr="007E1C6A">
        <w:trPr>
          <w:gridAfter w:val="3"/>
          <w:wAfter w:w="3560" w:type="dxa"/>
          <w:trHeight w:val="50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Tipul de cauze</w:t>
            </w: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E1C6A" w:rsidRPr="002D474C" w:rsidRDefault="007E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7E1C6A" w:rsidRPr="002D474C" w:rsidRDefault="007E1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Total cauze civile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4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Total cauze comerciale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4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Total cauze insolvabilitate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4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 Total cauze de contencios administrativ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42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Total cauze penale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4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Total cauze contravenționale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6" w:type="dxa"/>
            <w:gridSpan w:val="3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3"/>
          <w:wAfter w:w="3560" w:type="dxa"/>
          <w:trHeight w:val="3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Total  alte categorii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gridSpan w:val="3"/>
            <w:noWrap/>
            <w:vAlign w:val="center"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74C" w:rsidRPr="002D474C" w:rsidTr="007E1C6A">
        <w:trPr>
          <w:gridAfter w:val="4"/>
          <w:wAfter w:w="4800" w:type="dxa"/>
          <w:trHeight w:val="40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Totalul calculat de cauze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4C" w:rsidRPr="002D474C" w:rsidRDefault="002D474C" w:rsidP="002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2D474C" w:rsidRPr="002D474C" w:rsidRDefault="002D474C" w:rsidP="002D47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E1C6A" w:rsidRPr="002D474C" w:rsidRDefault="007E1C6A" w:rsidP="002C42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7E1C6A" w:rsidRPr="002D474C" w:rsidSect="007E1C6A">
          <w:type w:val="continuous"/>
          <w:pgSz w:w="16838" w:h="11906" w:orient="landscape"/>
          <w:pgMar w:top="1276" w:right="1134" w:bottom="142" w:left="1134" w:header="709" w:footer="709" w:gutter="0"/>
          <w:cols w:num="2" w:space="708"/>
          <w:docGrid w:linePitch="360"/>
        </w:sectPr>
      </w:pPr>
    </w:p>
    <w:p w:rsidR="002C4230" w:rsidRPr="002C4230" w:rsidRDefault="002C4230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2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Tabelul nr.</w:t>
      </w:r>
      <w:r w:rsidR="00AA5C7F" w:rsidRPr="00AA5C7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2C423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C42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D5FD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D5FDF" w:rsidRPr="002C4230">
        <w:rPr>
          <w:rFonts w:ascii="Times New Roman" w:hAnsi="Times New Roman" w:cs="Times New Roman"/>
          <w:b/>
          <w:sz w:val="28"/>
          <w:szCs w:val="28"/>
          <w:lang w:val="en-US"/>
        </w:rPr>
        <w:t>rincipali</w:t>
      </w:r>
      <w:r w:rsidR="000D5F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5FDF" w:rsidRPr="002C423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D5FDF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2C4230">
        <w:rPr>
          <w:rFonts w:ascii="Times New Roman" w:hAnsi="Times New Roman" w:cs="Times New Roman"/>
          <w:b/>
          <w:sz w:val="28"/>
          <w:szCs w:val="28"/>
          <w:lang w:val="ro-RO"/>
        </w:rPr>
        <w:t xml:space="preserve">ndicatori de performanță </w:t>
      </w:r>
    </w:p>
    <w:p w:rsidR="002C4230" w:rsidRDefault="007D6401" w:rsidP="002C423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pentru </w:t>
      </w:r>
      <w:r w:rsidR="008764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anii</w:t>
      </w:r>
      <w:r w:rsidR="002C4230" w:rsidRPr="002C42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2016</w:t>
      </w:r>
      <w:r w:rsidR="002C4230" w:rsidRPr="002C423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și </w:t>
      </w:r>
      <w:r w:rsidR="002C4230" w:rsidRPr="002C42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</w:t>
      </w:r>
      <w:r w:rsidR="002C4230" w:rsidRPr="002C423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7</w:t>
      </w:r>
    </w:p>
    <w:p w:rsidR="00661F2C" w:rsidRDefault="00661F2C" w:rsidP="002C4230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661F2C" w:rsidSect="00661F2C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6E04" w:rsidRPr="002C4230" w:rsidRDefault="00AB6E04" w:rsidP="002C423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6"/>
        <w:gridCol w:w="1985"/>
        <w:gridCol w:w="1842"/>
      </w:tblGrid>
      <w:tr w:rsidR="002C4230" w:rsidTr="009E1E58">
        <w:trPr>
          <w:trHeight w:val="450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230" w:rsidRPr="005921F0" w:rsidRDefault="005921F0" w:rsidP="002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4230" w:rsidRPr="008764F4" w:rsidRDefault="002C4230" w:rsidP="002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4230" w:rsidRPr="008764F4" w:rsidRDefault="002C4230" w:rsidP="002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Cauze noi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Cauze soluționate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1 182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Cauze pendinte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Rata de variaţie a stocului de cauze pendinte (CR)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95619"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  <w:lang w:eastAsia="ru-RU"/>
              </w:rPr>
              <w:t>96%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64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Durata lichidării stocului de cauze pendinte (DT)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(în zile)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Pr="00EB6A06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Judecători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Asistenți judiciari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și grefieri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Personalul non-judiciar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23,04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D112B8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Numărul total al angajaților</w:t>
            </w:r>
            <w:r w:rsidR="00D1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="00D112B8" w:rsidRPr="00D1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cu excepția judecătorilor</w:t>
            </w:r>
            <w:r w:rsidR="00D1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34,04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Rata asistenți judiciari 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și grefieri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/ Judecător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</w:tr>
      <w:tr w:rsidR="008F0C27" w:rsidTr="00531A86">
        <w:trPr>
          <w:trHeight w:val="450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Rata personal non-judiciar / Judecător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</w:tr>
      <w:tr w:rsidR="008F0C27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27" w:rsidRPr="008764F4" w:rsidRDefault="008F0C27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Rata angajați / Judecător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0C27" w:rsidRDefault="008F0C27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7,24</w:t>
            </w:r>
          </w:p>
        </w:tc>
      </w:tr>
      <w:tr w:rsidR="00D112B8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8" w:rsidRPr="008764F4" w:rsidRDefault="00D112B8" w:rsidP="00D1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Cauze noi / Judecător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D112B8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8" w:rsidRPr="008764F4" w:rsidRDefault="00D112B8" w:rsidP="00D1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Cauze soluționate / Judecător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D112B8" w:rsidTr="00531A86">
        <w:trPr>
          <w:trHeight w:val="255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8" w:rsidRPr="008764F4" w:rsidRDefault="00D112B8" w:rsidP="00D1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Cauze soluționate / 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</w:t>
            </w:r>
            <w:r w:rsidRPr="00876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ngajat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12B8" w:rsidRDefault="00D112B8" w:rsidP="00D1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2C4230" w:rsidRDefault="002C4230" w:rsidP="002C4230">
      <w:pPr>
        <w:jc w:val="center"/>
      </w:pPr>
    </w:p>
    <w:p w:rsidR="00897664" w:rsidRDefault="00897664" w:rsidP="0089766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VICEPREŞEDINTELE </w:t>
      </w:r>
    </w:p>
    <w:p w:rsidR="00897664" w:rsidRDefault="00897664" w:rsidP="0089766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CURŢII DE APEL COMRAT                 </w:t>
      </w:r>
      <w:r w:rsidRPr="0089766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Grigori COLEV</w:t>
      </w:r>
    </w:p>
    <w:p w:rsidR="00897664" w:rsidRDefault="00897664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7283D" w:rsidRPr="007F46E5" w:rsidRDefault="0087283D" w:rsidP="00897664">
      <w:pPr>
        <w:spacing w:after="0"/>
        <w:jc w:val="both"/>
        <w:rPr>
          <w:rFonts w:ascii="Times New Roman" w:hAnsi="Times New Roman"/>
          <w:sz w:val="10"/>
          <w:szCs w:val="10"/>
          <w:lang w:val="ro-RO"/>
        </w:rPr>
      </w:pPr>
    </w:p>
    <w:p w:rsidR="00897664" w:rsidRPr="00545B1B" w:rsidRDefault="00460CDC" w:rsidP="008976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B1B">
        <w:rPr>
          <w:rFonts w:ascii="Times New Roman" w:hAnsi="Times New Roman"/>
          <w:sz w:val="28"/>
          <w:szCs w:val="28"/>
        </w:rPr>
        <w:t>1</w:t>
      </w:r>
      <w:r w:rsidR="0014444B" w:rsidRPr="00545B1B">
        <w:rPr>
          <w:rFonts w:ascii="Times New Roman" w:hAnsi="Times New Roman"/>
          <w:sz w:val="28"/>
          <w:szCs w:val="28"/>
        </w:rPr>
        <w:t>8</w:t>
      </w:r>
      <w:r w:rsidRPr="00545B1B">
        <w:rPr>
          <w:rFonts w:ascii="Times New Roman" w:hAnsi="Times New Roman"/>
          <w:sz w:val="28"/>
          <w:szCs w:val="28"/>
        </w:rPr>
        <w:t>/0</w:t>
      </w:r>
      <w:r w:rsidR="0014444B" w:rsidRPr="00545B1B">
        <w:rPr>
          <w:rFonts w:ascii="Times New Roman" w:hAnsi="Times New Roman"/>
          <w:sz w:val="28"/>
          <w:szCs w:val="28"/>
        </w:rPr>
        <w:t>1</w:t>
      </w:r>
      <w:r w:rsidRPr="00545B1B">
        <w:rPr>
          <w:rFonts w:ascii="Times New Roman" w:hAnsi="Times New Roman"/>
          <w:sz w:val="28"/>
          <w:szCs w:val="28"/>
        </w:rPr>
        <w:t>/</w:t>
      </w:r>
      <w:r w:rsidR="00897664" w:rsidRPr="00545B1B">
        <w:rPr>
          <w:rFonts w:ascii="Times New Roman" w:hAnsi="Times New Roman"/>
          <w:sz w:val="28"/>
          <w:szCs w:val="28"/>
          <w:lang w:val="ro-RO"/>
        </w:rPr>
        <w:t>201</w:t>
      </w:r>
      <w:r w:rsidR="0014444B" w:rsidRPr="00545B1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735AE2" w:rsidRPr="00FF17C0" w:rsidRDefault="00897664" w:rsidP="00897664">
      <w:pPr>
        <w:spacing w:after="0"/>
        <w:jc w:val="both"/>
        <w:rPr>
          <w:lang w:val="en-US"/>
        </w:rPr>
      </w:pPr>
      <w:r>
        <w:rPr>
          <w:rFonts w:ascii="Times New Roman" w:hAnsi="Times New Roman"/>
          <w:sz w:val="26"/>
          <w:szCs w:val="26"/>
          <w:lang w:val="ro-RO"/>
        </w:rPr>
        <w:t>Ex. Diacenco Valentina</w:t>
      </w:r>
      <w:r w:rsidR="008E2CDB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Tel. 0(298)2-</w:t>
      </w:r>
      <w:r w:rsidRPr="00FF17C0">
        <w:rPr>
          <w:rFonts w:ascii="Times New Roman" w:hAnsi="Times New Roman"/>
          <w:sz w:val="26"/>
          <w:szCs w:val="26"/>
          <w:lang w:val="en-US"/>
        </w:rPr>
        <w:t>54-47</w:t>
      </w:r>
    </w:p>
    <w:sectPr w:rsidR="00735AE2" w:rsidRPr="00FF17C0" w:rsidSect="00210F98">
      <w:type w:val="continuous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DF" w:rsidRDefault="000D5FDF" w:rsidP="00112395">
      <w:pPr>
        <w:spacing w:after="0" w:line="240" w:lineRule="auto"/>
      </w:pPr>
      <w:r>
        <w:separator/>
      </w:r>
    </w:p>
  </w:endnote>
  <w:endnote w:type="continuationSeparator" w:id="0">
    <w:p w:rsidR="000D5FDF" w:rsidRDefault="000D5FDF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DF" w:rsidRDefault="000D5FDF" w:rsidP="00112395">
      <w:pPr>
        <w:spacing w:after="0" w:line="240" w:lineRule="auto"/>
      </w:pPr>
      <w:r>
        <w:separator/>
      </w:r>
    </w:p>
  </w:footnote>
  <w:footnote w:type="continuationSeparator" w:id="0">
    <w:p w:rsidR="000D5FDF" w:rsidRDefault="000D5FDF" w:rsidP="0011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2"/>
    <w:rsid w:val="00027741"/>
    <w:rsid w:val="00040C6D"/>
    <w:rsid w:val="00052AD5"/>
    <w:rsid w:val="000712B7"/>
    <w:rsid w:val="00097614"/>
    <w:rsid w:val="000B20A1"/>
    <w:rsid w:val="000C26C1"/>
    <w:rsid w:val="000C5F5A"/>
    <w:rsid w:val="000D5FDF"/>
    <w:rsid w:val="00112395"/>
    <w:rsid w:val="001431D3"/>
    <w:rsid w:val="0014444B"/>
    <w:rsid w:val="0016412D"/>
    <w:rsid w:val="00167458"/>
    <w:rsid w:val="00186FE1"/>
    <w:rsid w:val="001A20F8"/>
    <w:rsid w:val="001B0650"/>
    <w:rsid w:val="001B3138"/>
    <w:rsid w:val="001F3EAE"/>
    <w:rsid w:val="001F7EAA"/>
    <w:rsid w:val="00210F98"/>
    <w:rsid w:val="002518FF"/>
    <w:rsid w:val="00253613"/>
    <w:rsid w:val="00274891"/>
    <w:rsid w:val="002B6DA9"/>
    <w:rsid w:val="002C260A"/>
    <w:rsid w:val="002C4230"/>
    <w:rsid w:val="002D474C"/>
    <w:rsid w:val="002E5ABB"/>
    <w:rsid w:val="002E62D6"/>
    <w:rsid w:val="003050F4"/>
    <w:rsid w:val="0033330F"/>
    <w:rsid w:val="00340340"/>
    <w:rsid w:val="00343117"/>
    <w:rsid w:val="00360502"/>
    <w:rsid w:val="00371FE6"/>
    <w:rsid w:val="0038368E"/>
    <w:rsid w:val="003B09D2"/>
    <w:rsid w:val="0040791A"/>
    <w:rsid w:val="004252C0"/>
    <w:rsid w:val="00460CDC"/>
    <w:rsid w:val="00490308"/>
    <w:rsid w:val="0049298C"/>
    <w:rsid w:val="00495B0E"/>
    <w:rsid w:val="00507EDF"/>
    <w:rsid w:val="00527200"/>
    <w:rsid w:val="00531A86"/>
    <w:rsid w:val="00542049"/>
    <w:rsid w:val="00545B1B"/>
    <w:rsid w:val="0057259C"/>
    <w:rsid w:val="00583B17"/>
    <w:rsid w:val="005921F0"/>
    <w:rsid w:val="00595542"/>
    <w:rsid w:val="00595619"/>
    <w:rsid w:val="0059610A"/>
    <w:rsid w:val="005A52EF"/>
    <w:rsid w:val="005D685B"/>
    <w:rsid w:val="005F1729"/>
    <w:rsid w:val="005F7305"/>
    <w:rsid w:val="0063216E"/>
    <w:rsid w:val="00635AD2"/>
    <w:rsid w:val="00650606"/>
    <w:rsid w:val="006564C0"/>
    <w:rsid w:val="00661F2C"/>
    <w:rsid w:val="00677EBF"/>
    <w:rsid w:val="00685355"/>
    <w:rsid w:val="00690C26"/>
    <w:rsid w:val="006971D2"/>
    <w:rsid w:val="006B7040"/>
    <w:rsid w:val="006D244C"/>
    <w:rsid w:val="006E0EE8"/>
    <w:rsid w:val="006E612E"/>
    <w:rsid w:val="00703537"/>
    <w:rsid w:val="007065B5"/>
    <w:rsid w:val="00722009"/>
    <w:rsid w:val="00733DA6"/>
    <w:rsid w:val="00735AE2"/>
    <w:rsid w:val="007649B5"/>
    <w:rsid w:val="007801EC"/>
    <w:rsid w:val="00791869"/>
    <w:rsid w:val="00796C51"/>
    <w:rsid w:val="007B3C5A"/>
    <w:rsid w:val="007B6D2C"/>
    <w:rsid w:val="007C0210"/>
    <w:rsid w:val="007D6401"/>
    <w:rsid w:val="007E1C6A"/>
    <w:rsid w:val="007F02F1"/>
    <w:rsid w:val="007F46E5"/>
    <w:rsid w:val="007F7F14"/>
    <w:rsid w:val="00821DE4"/>
    <w:rsid w:val="00827B45"/>
    <w:rsid w:val="0083599D"/>
    <w:rsid w:val="00857F83"/>
    <w:rsid w:val="00861CB8"/>
    <w:rsid w:val="0087283D"/>
    <w:rsid w:val="008764F4"/>
    <w:rsid w:val="00887F1C"/>
    <w:rsid w:val="00897664"/>
    <w:rsid w:val="008A6FA5"/>
    <w:rsid w:val="008A7DDE"/>
    <w:rsid w:val="008C3F4C"/>
    <w:rsid w:val="008D4984"/>
    <w:rsid w:val="008E2CDB"/>
    <w:rsid w:val="008E4FCC"/>
    <w:rsid w:val="008F0331"/>
    <w:rsid w:val="008F0C27"/>
    <w:rsid w:val="008F686D"/>
    <w:rsid w:val="008F6F30"/>
    <w:rsid w:val="00920823"/>
    <w:rsid w:val="0092684F"/>
    <w:rsid w:val="009408CA"/>
    <w:rsid w:val="00940E14"/>
    <w:rsid w:val="00966634"/>
    <w:rsid w:val="009765B8"/>
    <w:rsid w:val="00985A02"/>
    <w:rsid w:val="00986A58"/>
    <w:rsid w:val="009A0B4B"/>
    <w:rsid w:val="009A395E"/>
    <w:rsid w:val="009A779D"/>
    <w:rsid w:val="009C2ED8"/>
    <w:rsid w:val="009C5E14"/>
    <w:rsid w:val="009E1E58"/>
    <w:rsid w:val="00A24E06"/>
    <w:rsid w:val="00A75B65"/>
    <w:rsid w:val="00A97EFB"/>
    <w:rsid w:val="00AA5C7F"/>
    <w:rsid w:val="00AB6E04"/>
    <w:rsid w:val="00AE3518"/>
    <w:rsid w:val="00B2111E"/>
    <w:rsid w:val="00B367A7"/>
    <w:rsid w:val="00BA305A"/>
    <w:rsid w:val="00BA7408"/>
    <w:rsid w:val="00BB15AD"/>
    <w:rsid w:val="00BC630B"/>
    <w:rsid w:val="00BD1746"/>
    <w:rsid w:val="00BD35E8"/>
    <w:rsid w:val="00BE21E7"/>
    <w:rsid w:val="00BE5DBB"/>
    <w:rsid w:val="00BF3DE6"/>
    <w:rsid w:val="00C300C8"/>
    <w:rsid w:val="00C402AA"/>
    <w:rsid w:val="00C66522"/>
    <w:rsid w:val="00CB6A4C"/>
    <w:rsid w:val="00CD1565"/>
    <w:rsid w:val="00CE45CE"/>
    <w:rsid w:val="00CE4C70"/>
    <w:rsid w:val="00CF67BC"/>
    <w:rsid w:val="00CF6E4F"/>
    <w:rsid w:val="00D112B8"/>
    <w:rsid w:val="00D37652"/>
    <w:rsid w:val="00D3774B"/>
    <w:rsid w:val="00D54F72"/>
    <w:rsid w:val="00D76C1D"/>
    <w:rsid w:val="00DA42E4"/>
    <w:rsid w:val="00DA43EC"/>
    <w:rsid w:val="00DA7505"/>
    <w:rsid w:val="00DD5EA7"/>
    <w:rsid w:val="00E123E1"/>
    <w:rsid w:val="00E15D1C"/>
    <w:rsid w:val="00E566A3"/>
    <w:rsid w:val="00E60DAC"/>
    <w:rsid w:val="00EB0ACE"/>
    <w:rsid w:val="00EF1724"/>
    <w:rsid w:val="00F12726"/>
    <w:rsid w:val="00F22F7B"/>
    <w:rsid w:val="00F637C0"/>
    <w:rsid w:val="00FB2225"/>
    <w:rsid w:val="00FB3B90"/>
    <w:rsid w:val="00FC0477"/>
    <w:rsid w:val="00FD533D"/>
    <w:rsid w:val="00FF17C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CC7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735AE2"/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a6">
    <w:name w:val="No Spacing"/>
    <w:next w:val="a7"/>
    <w:link w:val="a5"/>
    <w:autoRedefine/>
    <w:uiPriority w:val="1"/>
    <w:qFormat/>
    <w:rsid w:val="00735AE2"/>
    <w:pPr>
      <w:tabs>
        <w:tab w:val="center" w:pos="7580"/>
      </w:tabs>
      <w:spacing w:after="0" w:line="240" w:lineRule="auto"/>
      <w:ind w:right="-590"/>
      <w:jc w:val="both"/>
    </w:pPr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o@justice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co@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36D4-6C11-43DD-A94B-8AAF5FF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8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2018-01-18T15:06:00Z</cp:lastPrinted>
  <dcterms:created xsi:type="dcterms:W3CDTF">2017-07-06T09:10:00Z</dcterms:created>
  <dcterms:modified xsi:type="dcterms:W3CDTF">2018-01-19T13:06:00Z</dcterms:modified>
</cp:coreProperties>
</file>